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88" w:type="dxa"/>
        <w:tblInd w:w="-318" w:type="dxa"/>
        <w:tblLook w:val="04A0" w:firstRow="1" w:lastRow="0" w:firstColumn="1" w:lastColumn="0" w:noHBand="0" w:noVBand="1"/>
      </w:tblPr>
      <w:tblGrid>
        <w:gridCol w:w="5955"/>
        <w:gridCol w:w="3933"/>
      </w:tblGrid>
      <w:tr w:rsidR="00D06BFD" w:rsidRPr="00C43A1B" w14:paraId="030C4958" w14:textId="77777777" w:rsidTr="00AB46CE">
        <w:tc>
          <w:tcPr>
            <w:tcW w:w="5955" w:type="dxa"/>
            <w:shd w:val="clear" w:color="auto" w:fill="auto"/>
          </w:tcPr>
          <w:p w14:paraId="69F3F177" w14:textId="77777777" w:rsidR="00334B1A" w:rsidRPr="0054370C" w:rsidRDefault="00334B1A" w:rsidP="00334B1A">
            <w:pPr>
              <w:pStyle w:val="a8"/>
              <w:rPr>
                <w:rFonts w:ascii="Times New Roman" w:hAnsi="Times New Roman" w:cs="Times New Roman"/>
                <w:bCs/>
                <w:sz w:val="28"/>
                <w:szCs w:val="28"/>
              </w:rPr>
            </w:pPr>
            <w:proofErr w:type="spellStart"/>
            <w:r w:rsidRPr="00195739">
              <w:rPr>
                <w:rFonts w:ascii="Times New Roman" w:hAnsi="Times New Roman" w:cs="Times New Roman"/>
                <w:b/>
                <w:bCs/>
                <w:sz w:val="28"/>
                <w:szCs w:val="28"/>
              </w:rPr>
              <w:t>Ініціатор</w:t>
            </w:r>
            <w:proofErr w:type="spellEnd"/>
            <w:r w:rsidRPr="00195739">
              <w:rPr>
                <w:rFonts w:ascii="Times New Roman" w:hAnsi="Times New Roman" w:cs="Times New Roman"/>
                <w:b/>
                <w:bCs/>
                <w:sz w:val="28"/>
                <w:szCs w:val="28"/>
              </w:rPr>
              <w:t>:</w:t>
            </w:r>
            <w:r w:rsidRPr="00195739">
              <w:rPr>
                <w:b/>
                <w:bCs/>
                <w:sz w:val="28"/>
                <w:szCs w:val="28"/>
              </w:rPr>
              <w:t xml:space="preserve"> </w:t>
            </w:r>
            <w:proofErr w:type="spellStart"/>
            <w:r w:rsidRPr="0054370C">
              <w:rPr>
                <w:rFonts w:ascii="Times New Roman" w:hAnsi="Times New Roman" w:cs="Times New Roman"/>
                <w:sz w:val="28"/>
                <w:szCs w:val="28"/>
              </w:rPr>
              <w:t>депутати</w:t>
            </w:r>
            <w:proofErr w:type="spellEnd"/>
            <w:r w:rsidRPr="0054370C">
              <w:rPr>
                <w:rFonts w:ascii="Times New Roman" w:hAnsi="Times New Roman" w:cs="Times New Roman"/>
                <w:sz w:val="28"/>
                <w:szCs w:val="28"/>
              </w:rPr>
              <w:t xml:space="preserve"> </w:t>
            </w:r>
            <w:proofErr w:type="spellStart"/>
            <w:r w:rsidRPr="0054370C">
              <w:rPr>
                <w:rFonts w:ascii="Times New Roman" w:hAnsi="Times New Roman" w:cs="Times New Roman"/>
                <w:sz w:val="28"/>
                <w:szCs w:val="28"/>
              </w:rPr>
              <w:t>Закарпатської</w:t>
            </w:r>
            <w:proofErr w:type="spellEnd"/>
            <w:r w:rsidRPr="0054370C">
              <w:rPr>
                <w:rFonts w:ascii="Times New Roman" w:hAnsi="Times New Roman" w:cs="Times New Roman"/>
                <w:sz w:val="28"/>
                <w:szCs w:val="28"/>
              </w:rPr>
              <w:t xml:space="preserve"> </w:t>
            </w:r>
            <w:proofErr w:type="spellStart"/>
            <w:r w:rsidRPr="0054370C">
              <w:rPr>
                <w:rFonts w:ascii="Times New Roman" w:hAnsi="Times New Roman" w:cs="Times New Roman"/>
                <w:sz w:val="28"/>
                <w:szCs w:val="28"/>
              </w:rPr>
              <w:t>обласної</w:t>
            </w:r>
            <w:proofErr w:type="spellEnd"/>
            <w:r w:rsidRPr="0054370C">
              <w:rPr>
                <w:rFonts w:ascii="Times New Roman" w:hAnsi="Times New Roman" w:cs="Times New Roman"/>
                <w:sz w:val="28"/>
                <w:szCs w:val="28"/>
              </w:rPr>
              <w:t xml:space="preserve"> ради – члени </w:t>
            </w:r>
            <w:proofErr w:type="spellStart"/>
            <w:r w:rsidRPr="0054370C">
              <w:rPr>
                <w:rFonts w:ascii="Times New Roman" w:hAnsi="Times New Roman" w:cs="Times New Roman"/>
                <w:sz w:val="28"/>
                <w:szCs w:val="28"/>
              </w:rPr>
              <w:t>Наглядової</w:t>
            </w:r>
            <w:proofErr w:type="spellEnd"/>
            <w:r w:rsidRPr="0054370C">
              <w:rPr>
                <w:rFonts w:ascii="Times New Roman" w:hAnsi="Times New Roman" w:cs="Times New Roman"/>
                <w:sz w:val="28"/>
                <w:szCs w:val="28"/>
              </w:rPr>
              <w:t xml:space="preserve"> ради </w:t>
            </w:r>
            <w:proofErr w:type="spellStart"/>
            <w:r w:rsidRPr="0054370C">
              <w:rPr>
                <w:rFonts w:ascii="Times New Roman" w:hAnsi="Times New Roman" w:cs="Times New Roman"/>
                <w:sz w:val="28"/>
                <w:szCs w:val="28"/>
              </w:rPr>
              <w:t>Комунальної</w:t>
            </w:r>
            <w:proofErr w:type="spellEnd"/>
          </w:p>
          <w:p w14:paraId="4E835612" w14:textId="77777777" w:rsidR="00334B1A" w:rsidRPr="0054370C" w:rsidRDefault="00334B1A" w:rsidP="00334B1A">
            <w:pPr>
              <w:pStyle w:val="a8"/>
              <w:rPr>
                <w:rFonts w:ascii="Times New Roman" w:hAnsi="Times New Roman" w:cs="Times New Roman"/>
                <w:bCs/>
                <w:sz w:val="28"/>
                <w:szCs w:val="28"/>
              </w:rPr>
            </w:pPr>
            <w:r w:rsidRPr="0054370C">
              <w:rPr>
                <w:rFonts w:ascii="Times New Roman" w:hAnsi="Times New Roman" w:cs="Times New Roman"/>
                <w:sz w:val="28"/>
                <w:szCs w:val="28"/>
              </w:rPr>
              <w:t>установи «</w:t>
            </w:r>
            <w:proofErr w:type="spellStart"/>
            <w:r w:rsidRPr="0054370C">
              <w:rPr>
                <w:rFonts w:ascii="Times New Roman" w:hAnsi="Times New Roman" w:cs="Times New Roman"/>
                <w:sz w:val="28"/>
                <w:szCs w:val="28"/>
              </w:rPr>
              <w:t>Управління</w:t>
            </w:r>
            <w:proofErr w:type="spellEnd"/>
            <w:r w:rsidRPr="0054370C">
              <w:rPr>
                <w:rFonts w:ascii="Times New Roman" w:hAnsi="Times New Roman" w:cs="Times New Roman"/>
                <w:sz w:val="28"/>
                <w:szCs w:val="28"/>
              </w:rPr>
              <w:t xml:space="preserve"> </w:t>
            </w:r>
            <w:proofErr w:type="spellStart"/>
            <w:r w:rsidRPr="0054370C">
              <w:rPr>
                <w:rFonts w:ascii="Times New Roman" w:hAnsi="Times New Roman" w:cs="Times New Roman"/>
                <w:sz w:val="28"/>
                <w:szCs w:val="28"/>
              </w:rPr>
              <w:t>спільною</w:t>
            </w:r>
            <w:proofErr w:type="spellEnd"/>
            <w:r w:rsidRPr="0054370C">
              <w:rPr>
                <w:rFonts w:ascii="Times New Roman" w:hAnsi="Times New Roman" w:cs="Times New Roman"/>
                <w:sz w:val="28"/>
                <w:szCs w:val="28"/>
              </w:rPr>
              <w:t xml:space="preserve"> </w:t>
            </w:r>
            <w:proofErr w:type="spellStart"/>
            <w:r w:rsidRPr="0054370C">
              <w:rPr>
                <w:rFonts w:ascii="Times New Roman" w:hAnsi="Times New Roman" w:cs="Times New Roman"/>
                <w:sz w:val="28"/>
                <w:szCs w:val="28"/>
              </w:rPr>
              <w:t>власністю</w:t>
            </w:r>
            <w:proofErr w:type="spellEnd"/>
          </w:p>
          <w:p w14:paraId="1F89C356" w14:textId="77777777" w:rsidR="00334B1A" w:rsidRPr="0054370C" w:rsidRDefault="00334B1A" w:rsidP="00334B1A">
            <w:pPr>
              <w:pStyle w:val="a8"/>
              <w:rPr>
                <w:rFonts w:ascii="Times New Roman" w:hAnsi="Times New Roman" w:cs="Times New Roman"/>
                <w:bCs/>
                <w:sz w:val="28"/>
                <w:szCs w:val="28"/>
              </w:rPr>
            </w:pPr>
            <w:proofErr w:type="spellStart"/>
            <w:r w:rsidRPr="0054370C">
              <w:rPr>
                <w:rFonts w:ascii="Times New Roman" w:hAnsi="Times New Roman" w:cs="Times New Roman"/>
                <w:sz w:val="28"/>
                <w:szCs w:val="28"/>
              </w:rPr>
              <w:t>територіальних</w:t>
            </w:r>
            <w:proofErr w:type="spellEnd"/>
            <w:r w:rsidRPr="0054370C">
              <w:rPr>
                <w:rFonts w:ascii="Times New Roman" w:hAnsi="Times New Roman" w:cs="Times New Roman"/>
                <w:sz w:val="28"/>
                <w:szCs w:val="28"/>
              </w:rPr>
              <w:t xml:space="preserve"> громад» </w:t>
            </w:r>
            <w:proofErr w:type="spellStart"/>
            <w:r w:rsidRPr="0054370C">
              <w:rPr>
                <w:rFonts w:ascii="Times New Roman" w:hAnsi="Times New Roman" w:cs="Times New Roman"/>
                <w:sz w:val="28"/>
                <w:szCs w:val="28"/>
              </w:rPr>
              <w:t>Закарпатської</w:t>
            </w:r>
            <w:proofErr w:type="spellEnd"/>
          </w:p>
          <w:p w14:paraId="03178912" w14:textId="77777777" w:rsidR="00334B1A" w:rsidRDefault="00334B1A" w:rsidP="00334B1A">
            <w:pPr>
              <w:widowControl w:val="0"/>
              <w:spacing w:line="256" w:lineRule="auto"/>
              <w:rPr>
                <w:sz w:val="28"/>
                <w:szCs w:val="28"/>
              </w:rPr>
            </w:pPr>
            <w:r w:rsidRPr="0054370C">
              <w:rPr>
                <w:sz w:val="28"/>
                <w:szCs w:val="28"/>
              </w:rPr>
              <w:t>обласної ради</w:t>
            </w:r>
          </w:p>
          <w:p w14:paraId="38F22E50" w14:textId="77777777" w:rsidR="00334B1A" w:rsidRPr="00195739" w:rsidRDefault="00334B1A" w:rsidP="00334B1A">
            <w:pPr>
              <w:widowControl w:val="0"/>
              <w:spacing w:line="256" w:lineRule="auto"/>
              <w:rPr>
                <w:bCs/>
                <w:sz w:val="16"/>
                <w:szCs w:val="16"/>
                <w:lang w:val="ru-RU"/>
              </w:rPr>
            </w:pPr>
          </w:p>
          <w:p w14:paraId="61715BA8" w14:textId="3DE78470" w:rsidR="00D06BFD" w:rsidRPr="00C43A1B" w:rsidRDefault="00334B1A" w:rsidP="00334B1A">
            <w:pPr>
              <w:widowControl w:val="0"/>
              <w:jc w:val="both"/>
              <w:rPr>
                <w:b/>
                <w:bCs/>
                <w:sz w:val="28"/>
                <w:szCs w:val="28"/>
                <w:lang w:eastAsia="uk-UA" w:bidi="uk-UA"/>
              </w:rPr>
            </w:pPr>
            <w:r w:rsidRPr="00195739">
              <w:rPr>
                <w:b/>
                <w:bCs/>
                <w:sz w:val="28"/>
                <w:szCs w:val="28"/>
                <w:lang w:val="ru-RU"/>
              </w:rPr>
              <w:t>Автор:</w:t>
            </w:r>
            <w:r w:rsidRPr="00195739">
              <w:rPr>
                <w:bCs/>
                <w:sz w:val="28"/>
                <w:szCs w:val="28"/>
                <w:lang w:val="ru-RU"/>
              </w:rPr>
              <w:t xml:space="preserve"> </w:t>
            </w:r>
            <w:r w:rsidRPr="001739D2">
              <w:rPr>
                <w:sz w:val="28"/>
                <w:szCs w:val="28"/>
              </w:rPr>
              <w:t>Комунальна установа</w:t>
            </w:r>
            <w:r>
              <w:rPr>
                <w:bCs/>
                <w:sz w:val="28"/>
                <w:szCs w:val="28"/>
              </w:rPr>
              <w:t xml:space="preserve"> </w:t>
            </w:r>
            <w:r w:rsidRPr="001739D2">
              <w:rPr>
                <w:sz w:val="28"/>
                <w:szCs w:val="28"/>
              </w:rPr>
              <w:t>«Управління спільною власністю</w:t>
            </w:r>
            <w:r>
              <w:rPr>
                <w:bCs/>
                <w:sz w:val="28"/>
                <w:szCs w:val="28"/>
              </w:rPr>
              <w:t xml:space="preserve"> </w:t>
            </w:r>
            <w:r w:rsidRPr="001739D2">
              <w:rPr>
                <w:sz w:val="28"/>
                <w:szCs w:val="28"/>
              </w:rPr>
              <w:t>територіальних громад» Закарпатської обласної ради</w:t>
            </w:r>
          </w:p>
        </w:tc>
        <w:tc>
          <w:tcPr>
            <w:tcW w:w="3933" w:type="dxa"/>
            <w:shd w:val="clear" w:color="auto" w:fill="auto"/>
          </w:tcPr>
          <w:p w14:paraId="54D617AB" w14:textId="15E8DA6E" w:rsidR="00D06BFD" w:rsidRPr="00C43A1B" w:rsidRDefault="00D06BFD" w:rsidP="00AB46CE">
            <w:pPr>
              <w:jc w:val="right"/>
              <w:rPr>
                <w:b/>
                <w:bCs/>
                <w:sz w:val="28"/>
                <w:szCs w:val="28"/>
              </w:rPr>
            </w:pPr>
            <w:r w:rsidRPr="00C43A1B">
              <w:rPr>
                <w:b/>
                <w:bCs/>
                <w:sz w:val="28"/>
                <w:szCs w:val="28"/>
              </w:rPr>
              <w:t>ПРО</w:t>
            </w:r>
            <w:r w:rsidR="005769D9">
              <w:rPr>
                <w:b/>
                <w:bCs/>
                <w:sz w:val="28"/>
                <w:szCs w:val="28"/>
              </w:rPr>
              <w:t>Є</w:t>
            </w:r>
            <w:r w:rsidRPr="00C43A1B">
              <w:rPr>
                <w:b/>
                <w:bCs/>
                <w:sz w:val="28"/>
                <w:szCs w:val="28"/>
              </w:rPr>
              <w:t>КТ</w:t>
            </w:r>
          </w:p>
          <w:p w14:paraId="3456DA95" w14:textId="7DD7128E" w:rsidR="00D06BFD" w:rsidRPr="00C43A1B" w:rsidRDefault="00D06BFD" w:rsidP="00AB46CE">
            <w:pPr>
              <w:jc w:val="right"/>
              <w:rPr>
                <w:b/>
                <w:bCs/>
                <w:sz w:val="28"/>
                <w:szCs w:val="28"/>
              </w:rPr>
            </w:pPr>
            <w:r w:rsidRPr="00C43A1B">
              <w:rPr>
                <w:b/>
                <w:bCs/>
                <w:sz w:val="28"/>
                <w:szCs w:val="28"/>
                <w:lang w:eastAsia="en-US"/>
              </w:rPr>
              <w:t>№</w:t>
            </w:r>
            <w:r w:rsidR="005769D9">
              <w:rPr>
                <w:b/>
                <w:bCs/>
                <w:sz w:val="28"/>
                <w:szCs w:val="28"/>
                <w:lang w:eastAsia="en-US"/>
              </w:rPr>
              <w:t xml:space="preserve"> 2689/01.1-14</w:t>
            </w:r>
            <w:r w:rsidRPr="00C43A1B">
              <w:rPr>
                <w:b/>
                <w:bCs/>
                <w:sz w:val="28"/>
                <w:szCs w:val="28"/>
                <w:lang w:eastAsia="en-US"/>
              </w:rPr>
              <w:t xml:space="preserve">               </w:t>
            </w:r>
          </w:p>
        </w:tc>
      </w:tr>
    </w:tbl>
    <w:bookmarkStart w:id="0" w:name="_MON_1146316109"/>
    <w:bookmarkEnd w:id="0"/>
    <w:p w14:paraId="096665D3" w14:textId="77777777" w:rsidR="00D06BFD" w:rsidRDefault="00D06BFD" w:rsidP="00D06BFD">
      <w:pPr>
        <w:jc w:val="center"/>
        <w:rPr>
          <w:sz w:val="28"/>
          <w:szCs w:val="28"/>
        </w:rPr>
      </w:pPr>
      <w:r w:rsidRPr="00C43A1B">
        <w:rPr>
          <w:sz w:val="28"/>
          <w:szCs w:val="28"/>
        </w:rPr>
        <w:object w:dxaOrig="984" w:dyaOrig="1160" w14:anchorId="3550C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46.3pt" o:ole="" fillcolor="window">
            <v:imagedata r:id="rId6" o:title=""/>
          </v:shape>
          <o:OLEObject Type="Embed" ProgID="Word.Picture.8" ShapeID="_x0000_i1025" DrawAspect="Content" ObjectID="_1795615046" r:id="rId7"/>
        </w:object>
      </w:r>
    </w:p>
    <w:p w14:paraId="0F56B641" w14:textId="77777777" w:rsidR="005769D9" w:rsidRPr="005769D9" w:rsidRDefault="005769D9" w:rsidP="00D06BFD">
      <w:pPr>
        <w:jc w:val="center"/>
        <w:rPr>
          <w:b/>
          <w:sz w:val="22"/>
          <w:szCs w:val="22"/>
        </w:rPr>
      </w:pPr>
    </w:p>
    <w:p w14:paraId="385D139E" w14:textId="77777777" w:rsidR="00D06BFD" w:rsidRDefault="00D06BFD" w:rsidP="00D06BFD">
      <w:pPr>
        <w:jc w:val="center"/>
        <w:rPr>
          <w:b/>
          <w:sz w:val="28"/>
          <w:szCs w:val="28"/>
        </w:rPr>
      </w:pPr>
      <w:r w:rsidRPr="00C43A1B">
        <w:rPr>
          <w:b/>
          <w:sz w:val="28"/>
          <w:szCs w:val="28"/>
        </w:rPr>
        <w:t>ЗАКАРПАТСЬКА ОБЛАСНА РАДА</w:t>
      </w:r>
    </w:p>
    <w:p w14:paraId="377F9663" w14:textId="77777777" w:rsidR="005769D9" w:rsidRPr="005769D9" w:rsidRDefault="005769D9" w:rsidP="00D06BFD">
      <w:pPr>
        <w:jc w:val="center"/>
        <w:rPr>
          <w:b/>
          <w:sz w:val="22"/>
          <w:szCs w:val="22"/>
        </w:rPr>
      </w:pPr>
    </w:p>
    <w:p w14:paraId="65C65533" w14:textId="68155358" w:rsidR="00D06BFD" w:rsidRDefault="005769D9" w:rsidP="00D06BFD">
      <w:pPr>
        <w:jc w:val="center"/>
        <w:rPr>
          <w:b/>
          <w:sz w:val="28"/>
          <w:szCs w:val="28"/>
        </w:rPr>
      </w:pPr>
      <w:r>
        <w:rPr>
          <w:b/>
          <w:sz w:val="28"/>
          <w:szCs w:val="28"/>
        </w:rPr>
        <w:t>Сімнадцята</w:t>
      </w:r>
      <w:r w:rsidR="00D06BFD" w:rsidRPr="00C43A1B">
        <w:rPr>
          <w:b/>
          <w:sz w:val="28"/>
          <w:szCs w:val="28"/>
        </w:rPr>
        <w:t xml:space="preserve"> сесія VІІІ скликання</w:t>
      </w:r>
    </w:p>
    <w:p w14:paraId="34F24808" w14:textId="77777777" w:rsidR="005769D9" w:rsidRPr="00C43A1B" w:rsidRDefault="005769D9" w:rsidP="00D06BFD">
      <w:pPr>
        <w:jc w:val="center"/>
        <w:rPr>
          <w:b/>
          <w:sz w:val="28"/>
          <w:szCs w:val="28"/>
        </w:rPr>
      </w:pPr>
    </w:p>
    <w:p w14:paraId="04BF7B05" w14:textId="77777777" w:rsidR="00D06BFD" w:rsidRPr="005769D9" w:rsidRDefault="00D06BFD" w:rsidP="00D06BFD">
      <w:pPr>
        <w:jc w:val="center"/>
        <w:rPr>
          <w:b/>
          <w:bCs/>
          <w:sz w:val="32"/>
          <w:szCs w:val="32"/>
        </w:rPr>
      </w:pPr>
      <w:r w:rsidRPr="005769D9">
        <w:rPr>
          <w:b/>
          <w:bCs/>
          <w:sz w:val="32"/>
          <w:szCs w:val="32"/>
        </w:rPr>
        <w:t xml:space="preserve">Р І Ш Е Н </w:t>
      </w:r>
      <w:proofErr w:type="spellStart"/>
      <w:r w:rsidRPr="005769D9">
        <w:rPr>
          <w:b/>
          <w:bCs/>
          <w:sz w:val="32"/>
          <w:szCs w:val="32"/>
        </w:rPr>
        <w:t>Н</w:t>
      </w:r>
      <w:proofErr w:type="spellEnd"/>
      <w:r w:rsidRPr="005769D9">
        <w:rPr>
          <w:b/>
          <w:bCs/>
          <w:sz w:val="32"/>
          <w:szCs w:val="32"/>
        </w:rPr>
        <w:t xml:space="preserve"> Я</w:t>
      </w:r>
    </w:p>
    <w:p w14:paraId="40DF1B19" w14:textId="77777777" w:rsidR="00D06BFD" w:rsidRPr="00C43A1B" w:rsidRDefault="00D06BFD" w:rsidP="00D06BFD">
      <w:pPr>
        <w:jc w:val="center"/>
        <w:rPr>
          <w:b/>
          <w:bCs/>
          <w:sz w:val="28"/>
          <w:szCs w:val="28"/>
        </w:rPr>
      </w:pPr>
    </w:p>
    <w:p w14:paraId="4A1F7555" w14:textId="77777777" w:rsidR="00D06BFD" w:rsidRPr="00C43A1B" w:rsidRDefault="00D06BFD" w:rsidP="00D06BFD">
      <w:pPr>
        <w:jc w:val="both"/>
        <w:rPr>
          <w:b/>
          <w:sz w:val="28"/>
          <w:szCs w:val="28"/>
        </w:rPr>
      </w:pPr>
      <w:r w:rsidRPr="00C43A1B">
        <w:rPr>
          <w:b/>
          <w:sz w:val="28"/>
          <w:szCs w:val="28"/>
        </w:rPr>
        <w:tab/>
      </w:r>
      <w:r w:rsidRPr="00C43A1B">
        <w:rPr>
          <w:b/>
          <w:sz w:val="28"/>
          <w:szCs w:val="28"/>
        </w:rPr>
        <w:tab/>
        <w:t>2024</w:t>
      </w:r>
      <w:r w:rsidRPr="00C43A1B">
        <w:rPr>
          <w:b/>
          <w:sz w:val="28"/>
          <w:szCs w:val="28"/>
        </w:rPr>
        <w:tab/>
      </w:r>
      <w:r w:rsidRPr="00C43A1B">
        <w:rPr>
          <w:b/>
          <w:sz w:val="28"/>
          <w:szCs w:val="28"/>
        </w:rPr>
        <w:tab/>
      </w:r>
      <w:r w:rsidRPr="00C43A1B">
        <w:rPr>
          <w:b/>
          <w:sz w:val="28"/>
          <w:szCs w:val="28"/>
        </w:rPr>
        <w:tab/>
        <w:t xml:space="preserve">     м. Ужгород</w:t>
      </w:r>
      <w:r w:rsidRPr="00C43A1B">
        <w:rPr>
          <w:b/>
          <w:sz w:val="28"/>
          <w:szCs w:val="28"/>
        </w:rPr>
        <w:tab/>
      </w:r>
      <w:r w:rsidRPr="00C43A1B">
        <w:rPr>
          <w:b/>
          <w:sz w:val="28"/>
          <w:szCs w:val="28"/>
        </w:rPr>
        <w:tab/>
      </w:r>
      <w:r w:rsidRPr="00C43A1B">
        <w:rPr>
          <w:b/>
          <w:sz w:val="28"/>
          <w:szCs w:val="28"/>
        </w:rPr>
        <w:tab/>
      </w:r>
      <w:r w:rsidRPr="00C43A1B">
        <w:rPr>
          <w:b/>
          <w:sz w:val="28"/>
          <w:szCs w:val="28"/>
        </w:rPr>
        <w:tab/>
        <w:t>№</w:t>
      </w:r>
    </w:p>
    <w:p w14:paraId="33E52342" w14:textId="77777777" w:rsidR="00D06BFD" w:rsidRPr="00C43A1B" w:rsidRDefault="00D06BFD" w:rsidP="00D06BFD">
      <w:pPr>
        <w:jc w:val="both"/>
        <w:rPr>
          <w:b/>
          <w:sz w:val="28"/>
          <w:szCs w:val="28"/>
        </w:rPr>
      </w:pPr>
    </w:p>
    <w:p w14:paraId="78866B99" w14:textId="77777777" w:rsidR="00D06BFD" w:rsidRPr="00C43A1B" w:rsidRDefault="00D06BFD" w:rsidP="00D06BFD">
      <w:pPr>
        <w:jc w:val="both"/>
        <w:rPr>
          <w:b/>
          <w:sz w:val="28"/>
        </w:rPr>
      </w:pPr>
    </w:p>
    <w:tbl>
      <w:tblPr>
        <w:tblW w:w="0" w:type="auto"/>
        <w:tblInd w:w="108" w:type="dxa"/>
        <w:tblLayout w:type="fixed"/>
        <w:tblLook w:val="00A0" w:firstRow="1" w:lastRow="0" w:firstColumn="1" w:lastColumn="0" w:noHBand="0" w:noVBand="0"/>
      </w:tblPr>
      <w:tblGrid>
        <w:gridCol w:w="5812"/>
        <w:gridCol w:w="445"/>
      </w:tblGrid>
      <w:tr w:rsidR="00D06BFD" w:rsidRPr="00C43A1B" w14:paraId="60DD80F1" w14:textId="77777777" w:rsidTr="00AB46CE">
        <w:trPr>
          <w:trHeight w:val="1364"/>
        </w:trPr>
        <w:tc>
          <w:tcPr>
            <w:tcW w:w="5812" w:type="dxa"/>
            <w:hideMark/>
          </w:tcPr>
          <w:p w14:paraId="57DAB781" w14:textId="77777777" w:rsidR="00D06BFD" w:rsidRPr="00C43A1B" w:rsidRDefault="00D06BFD" w:rsidP="00334B1A">
            <w:pPr>
              <w:jc w:val="both"/>
              <w:rPr>
                <w:b/>
                <w:bCs/>
                <w:sz w:val="28"/>
                <w:szCs w:val="28"/>
              </w:rPr>
            </w:pPr>
            <w:r w:rsidRPr="00C43A1B">
              <w:rPr>
                <w:b/>
                <w:bCs/>
                <w:sz w:val="28"/>
                <w:szCs w:val="28"/>
              </w:rPr>
              <w:t>Про особливост</w:t>
            </w:r>
            <w:r w:rsidR="00163C48" w:rsidRPr="00C43A1B">
              <w:rPr>
                <w:b/>
                <w:bCs/>
                <w:sz w:val="28"/>
                <w:szCs w:val="28"/>
              </w:rPr>
              <w:t>і</w:t>
            </w:r>
            <w:r w:rsidRPr="00C43A1B">
              <w:rPr>
                <w:b/>
                <w:bCs/>
                <w:sz w:val="28"/>
                <w:szCs w:val="28"/>
              </w:rPr>
              <w:t xml:space="preserve"> передачі в оренду майна спільної власності територіальних громад сіл, селищ, міст Закарпатської області</w:t>
            </w:r>
          </w:p>
          <w:p w14:paraId="7CBEB17E" w14:textId="77777777" w:rsidR="00EE1288" w:rsidRPr="00C43A1B" w:rsidRDefault="00EE1288" w:rsidP="00AB46CE">
            <w:pPr>
              <w:rPr>
                <w:b/>
                <w:bCs/>
                <w:sz w:val="28"/>
                <w:szCs w:val="28"/>
              </w:rPr>
            </w:pPr>
          </w:p>
          <w:p w14:paraId="3AAC229D" w14:textId="77777777" w:rsidR="00D06BFD" w:rsidRPr="00C43A1B" w:rsidRDefault="00D06BFD" w:rsidP="00AB46CE">
            <w:pPr>
              <w:pStyle w:val="1"/>
              <w:spacing w:before="0" w:after="0"/>
              <w:rPr>
                <w:rFonts w:ascii="Times New Roman" w:hAnsi="Times New Roman"/>
                <w:color w:val="FF0000"/>
                <w:sz w:val="28"/>
                <w:szCs w:val="28"/>
              </w:rPr>
            </w:pPr>
          </w:p>
        </w:tc>
        <w:tc>
          <w:tcPr>
            <w:tcW w:w="445" w:type="dxa"/>
          </w:tcPr>
          <w:p w14:paraId="78B8B3FA" w14:textId="77777777" w:rsidR="00D06BFD" w:rsidRPr="00C43A1B" w:rsidRDefault="00D06BFD" w:rsidP="00AB46CE">
            <w:pPr>
              <w:ind w:left="-250"/>
              <w:rPr>
                <w:b/>
                <w:sz w:val="28"/>
                <w:szCs w:val="28"/>
              </w:rPr>
            </w:pPr>
          </w:p>
        </w:tc>
      </w:tr>
    </w:tbl>
    <w:p w14:paraId="2CA898F6" w14:textId="10D81CD6" w:rsidR="00D06BFD" w:rsidRPr="00C43A1B" w:rsidRDefault="00D06BFD" w:rsidP="006E5371">
      <w:pPr>
        <w:ind w:firstLine="567"/>
        <w:jc w:val="both"/>
        <w:rPr>
          <w:b/>
          <w:sz w:val="28"/>
          <w:szCs w:val="28"/>
        </w:rPr>
      </w:pPr>
      <w:r w:rsidRPr="00C43A1B">
        <w:rPr>
          <w:sz w:val="28"/>
          <w:szCs w:val="28"/>
        </w:rPr>
        <w:t xml:space="preserve">Відповідно до статті </w:t>
      </w:r>
      <w:r w:rsidR="005F1E28">
        <w:rPr>
          <w:sz w:val="28"/>
          <w:szCs w:val="28"/>
        </w:rPr>
        <w:t>5</w:t>
      </w:r>
      <w:r w:rsidRPr="00C43A1B">
        <w:rPr>
          <w:sz w:val="28"/>
          <w:szCs w:val="28"/>
        </w:rPr>
        <w:t xml:space="preserve"> Закону України «Про оренду державного та комунального майна», </w:t>
      </w:r>
      <w:r w:rsidR="00BA0A2D" w:rsidRPr="00C43A1B">
        <w:rPr>
          <w:sz w:val="28"/>
          <w:szCs w:val="28"/>
        </w:rPr>
        <w:t xml:space="preserve">до </w:t>
      </w:r>
      <w:r w:rsidRPr="00C43A1B">
        <w:rPr>
          <w:sz w:val="28"/>
          <w:szCs w:val="28"/>
        </w:rPr>
        <w:t>пункту 1 Порядку передачі в оренду державного та комунального майна, затвердженого постановою Кабінету Міністрів України від 3 червня 2020 р</w:t>
      </w:r>
      <w:r w:rsidR="007C6838">
        <w:rPr>
          <w:sz w:val="28"/>
          <w:szCs w:val="28"/>
        </w:rPr>
        <w:t>оку</w:t>
      </w:r>
      <w:r w:rsidRPr="00C43A1B">
        <w:rPr>
          <w:sz w:val="28"/>
          <w:szCs w:val="28"/>
        </w:rPr>
        <w:t xml:space="preserve"> №</w:t>
      </w:r>
      <w:r w:rsidR="006E5371">
        <w:rPr>
          <w:sz w:val="28"/>
          <w:szCs w:val="28"/>
        </w:rPr>
        <w:t xml:space="preserve"> </w:t>
      </w:r>
      <w:r w:rsidRPr="00C43A1B">
        <w:rPr>
          <w:sz w:val="28"/>
          <w:szCs w:val="28"/>
        </w:rPr>
        <w:t>483 «Деякі питання оренди державного та комунального майна», обласна рада</w:t>
      </w:r>
      <w:r w:rsidRPr="00C43A1B">
        <w:t xml:space="preserve">  </w:t>
      </w:r>
      <w:r w:rsidRPr="00C43A1B">
        <w:rPr>
          <w:b/>
          <w:sz w:val="28"/>
          <w:szCs w:val="28"/>
        </w:rPr>
        <w:t>в и р і ш и л а:</w:t>
      </w:r>
    </w:p>
    <w:p w14:paraId="5B00CF10" w14:textId="77777777" w:rsidR="00C31B88" w:rsidRPr="00C43A1B" w:rsidRDefault="00C31B88" w:rsidP="00D06BFD">
      <w:pPr>
        <w:ind w:firstLine="709"/>
        <w:jc w:val="both"/>
        <w:rPr>
          <w:b/>
          <w:sz w:val="28"/>
          <w:szCs w:val="28"/>
        </w:rPr>
      </w:pPr>
    </w:p>
    <w:p w14:paraId="49146D68" w14:textId="2850D8D4" w:rsidR="004B4DD2" w:rsidRPr="00C43A1B" w:rsidRDefault="00E44458" w:rsidP="006E5371">
      <w:pPr>
        <w:ind w:firstLine="567"/>
        <w:jc w:val="both"/>
        <w:rPr>
          <w:sz w:val="28"/>
          <w:szCs w:val="28"/>
        </w:rPr>
      </w:pPr>
      <w:r w:rsidRPr="00C43A1B">
        <w:rPr>
          <w:sz w:val="28"/>
          <w:szCs w:val="28"/>
        </w:rPr>
        <w:t>1</w:t>
      </w:r>
      <w:r w:rsidR="00C31B88" w:rsidRPr="00C43A1B">
        <w:rPr>
          <w:sz w:val="28"/>
          <w:szCs w:val="28"/>
        </w:rPr>
        <w:t xml:space="preserve">. </w:t>
      </w:r>
      <w:r w:rsidR="00112164" w:rsidRPr="00C43A1B">
        <w:rPr>
          <w:sz w:val="28"/>
          <w:szCs w:val="28"/>
        </w:rPr>
        <w:t>Встановити, що у правовідносинах оренди майна, що належить до спільної власності територіальних громад сіл, селищ, міст Закарпатської області, Комунальна установа «Управління спільною власністю територіальних громад» Закарпатської обласної ради здійснює функції орендодавця</w:t>
      </w:r>
      <w:r w:rsidR="004B4DD2" w:rsidRPr="00C43A1B">
        <w:rPr>
          <w:sz w:val="28"/>
          <w:szCs w:val="28"/>
        </w:rPr>
        <w:t xml:space="preserve"> майна спільної власності територіальних громад сіл, селищ, міст Закарпатської області</w:t>
      </w:r>
      <w:r w:rsidRPr="00C43A1B">
        <w:rPr>
          <w:sz w:val="28"/>
          <w:szCs w:val="28"/>
        </w:rPr>
        <w:t xml:space="preserve"> </w:t>
      </w:r>
      <w:r w:rsidR="00665EB9" w:rsidRPr="00C43A1B">
        <w:rPr>
          <w:sz w:val="28"/>
          <w:szCs w:val="28"/>
        </w:rPr>
        <w:t>у визначенні, наведеному в Законі України «Про оренду державного та комунального майна»</w:t>
      </w:r>
      <w:r w:rsidR="00A858BB" w:rsidRPr="00C43A1B">
        <w:rPr>
          <w:sz w:val="28"/>
          <w:szCs w:val="28"/>
        </w:rPr>
        <w:t xml:space="preserve"> та Порядку передачі в оренду державного та комунального майна, затвердженого постановою Кабінету Міністрів України від 3 червня 2020 р</w:t>
      </w:r>
      <w:r w:rsidR="007C6838">
        <w:rPr>
          <w:sz w:val="28"/>
          <w:szCs w:val="28"/>
        </w:rPr>
        <w:t>оку</w:t>
      </w:r>
      <w:r w:rsidR="00A858BB" w:rsidRPr="00C43A1B">
        <w:rPr>
          <w:sz w:val="28"/>
          <w:szCs w:val="28"/>
        </w:rPr>
        <w:t xml:space="preserve"> №</w:t>
      </w:r>
      <w:r w:rsidR="006E5371">
        <w:rPr>
          <w:sz w:val="28"/>
          <w:szCs w:val="28"/>
        </w:rPr>
        <w:t xml:space="preserve"> </w:t>
      </w:r>
      <w:r w:rsidR="00A858BB" w:rsidRPr="00C43A1B">
        <w:rPr>
          <w:sz w:val="28"/>
          <w:szCs w:val="28"/>
        </w:rPr>
        <w:t>483 «Деякі питання оренди державного та комунального майна»</w:t>
      </w:r>
      <w:r w:rsidR="00252D82">
        <w:rPr>
          <w:sz w:val="28"/>
          <w:szCs w:val="28"/>
        </w:rPr>
        <w:t>,</w:t>
      </w:r>
      <w:r w:rsidR="00112164" w:rsidRPr="00C43A1B">
        <w:rPr>
          <w:sz w:val="28"/>
          <w:szCs w:val="28"/>
        </w:rPr>
        <w:t xml:space="preserve"> з усіма повноваженнями, обов’язками та їх обмеженнями,</w:t>
      </w:r>
      <w:r w:rsidR="00665EB9" w:rsidRPr="00C43A1B">
        <w:rPr>
          <w:sz w:val="28"/>
          <w:szCs w:val="28"/>
        </w:rPr>
        <w:t xml:space="preserve"> передбаченими таким законом</w:t>
      </w:r>
      <w:r w:rsidR="0074539F" w:rsidRPr="00C43A1B">
        <w:rPr>
          <w:sz w:val="28"/>
          <w:szCs w:val="28"/>
        </w:rPr>
        <w:t xml:space="preserve"> </w:t>
      </w:r>
      <w:r w:rsidR="004B4DD2" w:rsidRPr="00C43A1B">
        <w:rPr>
          <w:sz w:val="28"/>
          <w:szCs w:val="28"/>
        </w:rPr>
        <w:t>за винятком виключних повноважень, які здійснює Закарпатська обласна рада відповідно до цього рішення</w:t>
      </w:r>
      <w:r w:rsidR="007B4D07">
        <w:rPr>
          <w:sz w:val="28"/>
          <w:szCs w:val="28"/>
        </w:rPr>
        <w:t>.</w:t>
      </w:r>
    </w:p>
    <w:p w14:paraId="2FB60B65" w14:textId="409B1881" w:rsidR="004B4DD2" w:rsidRPr="00C43A1B" w:rsidRDefault="004B4DD2" w:rsidP="006E5371">
      <w:pPr>
        <w:ind w:firstLine="567"/>
        <w:jc w:val="both"/>
        <w:rPr>
          <w:sz w:val="28"/>
          <w:szCs w:val="28"/>
        </w:rPr>
      </w:pPr>
      <w:r w:rsidRPr="00C43A1B">
        <w:rPr>
          <w:sz w:val="28"/>
          <w:szCs w:val="28"/>
        </w:rPr>
        <w:t>2. Виключними повноваженнями Закарпатської обласної ради, визначеними у пункті 1 цього рішення</w:t>
      </w:r>
      <w:r w:rsidR="00252D82">
        <w:rPr>
          <w:sz w:val="28"/>
          <w:szCs w:val="28"/>
        </w:rPr>
        <w:t>,</w:t>
      </w:r>
      <w:r w:rsidRPr="00C43A1B">
        <w:rPr>
          <w:sz w:val="28"/>
          <w:szCs w:val="28"/>
        </w:rPr>
        <w:t xml:space="preserve"> є:</w:t>
      </w:r>
    </w:p>
    <w:p w14:paraId="75DFE8A5" w14:textId="77777777" w:rsidR="00E12819" w:rsidRPr="00C43A1B" w:rsidRDefault="004B4DD2" w:rsidP="006E5371">
      <w:pPr>
        <w:ind w:firstLine="567"/>
        <w:jc w:val="both"/>
        <w:rPr>
          <w:sz w:val="28"/>
          <w:szCs w:val="28"/>
        </w:rPr>
      </w:pPr>
      <w:r w:rsidRPr="00C43A1B">
        <w:rPr>
          <w:sz w:val="28"/>
          <w:szCs w:val="28"/>
        </w:rPr>
        <w:t xml:space="preserve">- затвердження </w:t>
      </w:r>
      <w:r w:rsidR="0034146F" w:rsidRPr="00C43A1B">
        <w:rPr>
          <w:sz w:val="28"/>
          <w:szCs w:val="28"/>
        </w:rPr>
        <w:t>П</w:t>
      </w:r>
      <w:r w:rsidRPr="00C43A1B">
        <w:rPr>
          <w:sz w:val="28"/>
          <w:szCs w:val="28"/>
        </w:rPr>
        <w:t xml:space="preserve">ереліку </w:t>
      </w:r>
      <w:proofErr w:type="spellStart"/>
      <w:r w:rsidRPr="00C43A1B">
        <w:rPr>
          <w:sz w:val="28"/>
          <w:szCs w:val="28"/>
        </w:rPr>
        <w:t>обʼєктів</w:t>
      </w:r>
      <w:proofErr w:type="spellEnd"/>
      <w:r w:rsidRPr="00C43A1B">
        <w:rPr>
          <w:sz w:val="28"/>
          <w:szCs w:val="28"/>
        </w:rPr>
        <w:t xml:space="preserve"> спільної власності територіальних громад сіл, селищ, міст області, що можуть бути передані в оренду;</w:t>
      </w:r>
    </w:p>
    <w:p w14:paraId="29ED02AB" w14:textId="75EF5531" w:rsidR="004B4DD2" w:rsidRPr="00C43A1B" w:rsidRDefault="004B4DD2" w:rsidP="006E5371">
      <w:pPr>
        <w:ind w:firstLine="567"/>
        <w:jc w:val="both"/>
        <w:rPr>
          <w:sz w:val="28"/>
          <w:szCs w:val="28"/>
        </w:rPr>
      </w:pPr>
      <w:r w:rsidRPr="00C43A1B">
        <w:rPr>
          <w:sz w:val="28"/>
          <w:szCs w:val="28"/>
        </w:rPr>
        <w:lastRenderedPageBreak/>
        <w:t>- повноваження щодо включення або виключення об’єктів, що належать до спільної власності територіальних громад сіл, селищ, міст Закарпатської області, до Переліку першого типу (Переліку об’єктів</w:t>
      </w:r>
      <w:r w:rsidR="00BA57D5">
        <w:rPr>
          <w:sz w:val="28"/>
          <w:szCs w:val="28"/>
        </w:rPr>
        <w:t>,</w:t>
      </w:r>
      <w:r w:rsidRPr="00C43A1B">
        <w:rPr>
          <w:sz w:val="28"/>
          <w:szCs w:val="28"/>
        </w:rPr>
        <w:t xml:space="preserve"> щодо яких прийнято рішення про передачу в оренду на аукціоні) та Переліку другого типу (Перелік об’єктів</w:t>
      </w:r>
      <w:r w:rsidR="00BA57D5">
        <w:rPr>
          <w:sz w:val="28"/>
          <w:szCs w:val="28"/>
        </w:rPr>
        <w:t>,</w:t>
      </w:r>
      <w:r w:rsidRPr="00C43A1B">
        <w:rPr>
          <w:sz w:val="28"/>
          <w:szCs w:val="28"/>
        </w:rPr>
        <w:t xml:space="preserve"> щодо яких прийнято рішення про передачу в оренду без проведення аукціону</w:t>
      </w:r>
      <w:r w:rsidR="007B4D07">
        <w:rPr>
          <w:sz w:val="28"/>
          <w:szCs w:val="28"/>
        </w:rPr>
        <w:t>)</w:t>
      </w:r>
      <w:r w:rsidRPr="00C43A1B">
        <w:rPr>
          <w:sz w:val="28"/>
          <w:szCs w:val="28"/>
        </w:rPr>
        <w:t>;</w:t>
      </w:r>
    </w:p>
    <w:p w14:paraId="048C365D" w14:textId="77777777" w:rsidR="004B4DD2" w:rsidRPr="00C43A1B" w:rsidRDefault="004B4DD2" w:rsidP="006E5371">
      <w:pPr>
        <w:ind w:firstLine="567"/>
        <w:jc w:val="both"/>
        <w:rPr>
          <w:sz w:val="28"/>
          <w:szCs w:val="28"/>
        </w:rPr>
      </w:pPr>
      <w:r w:rsidRPr="00C43A1B">
        <w:rPr>
          <w:sz w:val="28"/>
          <w:szCs w:val="28"/>
        </w:rPr>
        <w:t>- надання згоди на здійснення орендарем майна, що належить до спільної власності територіальних громад сіл, селищ, міст Закарпатської області, невід’ємних поліпшень об’єкта оренди;</w:t>
      </w:r>
    </w:p>
    <w:p w14:paraId="120E31E7" w14:textId="77777777" w:rsidR="004B4DD2" w:rsidRPr="00C43A1B" w:rsidRDefault="004B4DD2" w:rsidP="006E5371">
      <w:pPr>
        <w:ind w:firstLine="567"/>
        <w:jc w:val="both"/>
        <w:rPr>
          <w:sz w:val="28"/>
          <w:szCs w:val="28"/>
        </w:rPr>
      </w:pPr>
      <w:r w:rsidRPr="00C43A1B">
        <w:rPr>
          <w:sz w:val="28"/>
          <w:szCs w:val="28"/>
        </w:rPr>
        <w:t>- прийняття рішення про приватизацію об’єкта оренди шляхом викупу;</w:t>
      </w:r>
    </w:p>
    <w:p w14:paraId="459D3386" w14:textId="77777777" w:rsidR="004B4DD2" w:rsidRPr="00C43A1B" w:rsidRDefault="004B4DD2" w:rsidP="006E5371">
      <w:pPr>
        <w:ind w:firstLine="567"/>
        <w:jc w:val="both"/>
        <w:rPr>
          <w:sz w:val="28"/>
          <w:szCs w:val="28"/>
        </w:rPr>
      </w:pPr>
      <w:r w:rsidRPr="00C43A1B">
        <w:rPr>
          <w:sz w:val="28"/>
          <w:szCs w:val="28"/>
        </w:rPr>
        <w:t>- прийняття рішення про</w:t>
      </w:r>
      <w:r w:rsidR="00A858BB" w:rsidRPr="00C43A1B">
        <w:rPr>
          <w:sz w:val="28"/>
          <w:szCs w:val="28"/>
        </w:rPr>
        <w:t xml:space="preserve"> надання згоди на здійснення ремонту, який дає право на </w:t>
      </w:r>
      <w:r w:rsidRPr="00C43A1B">
        <w:rPr>
          <w:sz w:val="28"/>
          <w:szCs w:val="28"/>
        </w:rPr>
        <w:t>зарахування витрат орендаря майна, що належить до спільної власності територіальних громад сіл, селищ, міст Закарпатської області, в рахунок орендної плати.</w:t>
      </w:r>
    </w:p>
    <w:p w14:paraId="3ACE75E5" w14:textId="77777777" w:rsidR="00C43A1B" w:rsidRPr="00C43A1B" w:rsidRDefault="004B4DD2" w:rsidP="006E5371">
      <w:pPr>
        <w:ind w:firstLine="567"/>
        <w:jc w:val="both"/>
        <w:rPr>
          <w:sz w:val="28"/>
          <w:szCs w:val="28"/>
        </w:rPr>
      </w:pPr>
      <w:r w:rsidRPr="00C43A1B">
        <w:rPr>
          <w:sz w:val="28"/>
          <w:szCs w:val="28"/>
        </w:rPr>
        <w:t>3</w:t>
      </w:r>
      <w:r w:rsidR="00EB4038" w:rsidRPr="00C43A1B">
        <w:rPr>
          <w:sz w:val="28"/>
          <w:szCs w:val="28"/>
        </w:rPr>
        <w:t>. Встановити, що р</w:t>
      </w:r>
      <w:r w:rsidR="00E12819" w:rsidRPr="00C43A1B">
        <w:rPr>
          <w:sz w:val="28"/>
          <w:szCs w:val="28"/>
        </w:rPr>
        <w:t>ішення Закарпатської обласної ради</w:t>
      </w:r>
      <w:r w:rsidR="00A858BB" w:rsidRPr="00C43A1B">
        <w:rPr>
          <w:sz w:val="28"/>
          <w:szCs w:val="28"/>
        </w:rPr>
        <w:t xml:space="preserve"> про затвердження</w:t>
      </w:r>
      <w:r w:rsidR="00E12819" w:rsidRPr="00C43A1B">
        <w:rPr>
          <w:sz w:val="28"/>
          <w:szCs w:val="28"/>
        </w:rPr>
        <w:t xml:space="preserve"> Переліку </w:t>
      </w:r>
      <w:r w:rsidR="00E551EA" w:rsidRPr="00C43A1B">
        <w:rPr>
          <w:sz w:val="28"/>
          <w:szCs w:val="28"/>
        </w:rPr>
        <w:t>об’єктів</w:t>
      </w:r>
      <w:r w:rsidR="00E12819" w:rsidRPr="00C43A1B">
        <w:rPr>
          <w:sz w:val="28"/>
          <w:szCs w:val="28"/>
        </w:rPr>
        <w:t xml:space="preserve"> спільної власності територіальних громад сіл, селищ, міст області, що можуть бути передані в оренду</w:t>
      </w:r>
      <w:r w:rsidR="00A858BB" w:rsidRPr="00C43A1B">
        <w:rPr>
          <w:sz w:val="28"/>
          <w:szCs w:val="28"/>
        </w:rPr>
        <w:t>,</w:t>
      </w:r>
      <w:r w:rsidR="00E12819" w:rsidRPr="00C43A1B">
        <w:rPr>
          <w:sz w:val="28"/>
          <w:szCs w:val="28"/>
        </w:rPr>
        <w:t xml:space="preserve"> є рішенням щодо наміру передачі майна комунальної власності області в оренду.</w:t>
      </w:r>
      <w:r w:rsidRPr="00C43A1B">
        <w:rPr>
          <w:sz w:val="28"/>
          <w:szCs w:val="28"/>
        </w:rPr>
        <w:t xml:space="preserve"> </w:t>
      </w:r>
    </w:p>
    <w:p w14:paraId="1D8DA058" w14:textId="27365C00" w:rsidR="00B477A8" w:rsidRPr="00C43A1B" w:rsidRDefault="00C43A1B" w:rsidP="006E5371">
      <w:pPr>
        <w:ind w:firstLine="567"/>
        <w:jc w:val="both"/>
        <w:rPr>
          <w:sz w:val="28"/>
          <w:szCs w:val="28"/>
        </w:rPr>
      </w:pPr>
      <w:r w:rsidRPr="00C43A1B">
        <w:rPr>
          <w:sz w:val="28"/>
          <w:szCs w:val="28"/>
        </w:rPr>
        <w:t>4.</w:t>
      </w:r>
      <w:r w:rsidR="007B4D07">
        <w:rPr>
          <w:sz w:val="28"/>
          <w:szCs w:val="28"/>
        </w:rPr>
        <w:t xml:space="preserve"> </w:t>
      </w:r>
      <w:r w:rsidR="004B4DD2" w:rsidRPr="00C43A1B">
        <w:rPr>
          <w:sz w:val="28"/>
          <w:szCs w:val="28"/>
        </w:rPr>
        <w:t xml:space="preserve">Встановити, </w:t>
      </w:r>
      <w:r w:rsidR="00B477A8" w:rsidRPr="00C43A1B">
        <w:rPr>
          <w:sz w:val="28"/>
          <w:szCs w:val="28"/>
        </w:rPr>
        <w:t xml:space="preserve">що подальше внесення змін до </w:t>
      </w:r>
      <w:r w:rsidR="000A0023" w:rsidRPr="00C43A1B">
        <w:rPr>
          <w:sz w:val="28"/>
          <w:szCs w:val="28"/>
        </w:rPr>
        <w:t>Перелік</w:t>
      </w:r>
      <w:r w:rsidR="00B477A8" w:rsidRPr="00C43A1B">
        <w:rPr>
          <w:sz w:val="28"/>
          <w:szCs w:val="28"/>
        </w:rPr>
        <w:t xml:space="preserve">у першого типу та Переліку </w:t>
      </w:r>
      <w:r w:rsidR="000A0023" w:rsidRPr="00C43A1B">
        <w:rPr>
          <w:sz w:val="28"/>
          <w:szCs w:val="28"/>
        </w:rPr>
        <w:t>другого типу</w:t>
      </w:r>
      <w:r w:rsidR="00B477A8" w:rsidRPr="00C43A1B">
        <w:rPr>
          <w:sz w:val="28"/>
          <w:szCs w:val="28"/>
        </w:rPr>
        <w:t xml:space="preserve"> відбувається у порядку, встановленому цим рішенням з моменту набрання законної </w:t>
      </w:r>
      <w:r w:rsidR="0038516C" w:rsidRPr="00C43A1B">
        <w:rPr>
          <w:sz w:val="28"/>
          <w:szCs w:val="28"/>
        </w:rPr>
        <w:t xml:space="preserve">сили </w:t>
      </w:r>
      <w:r w:rsidR="00B477A8" w:rsidRPr="00C43A1B">
        <w:rPr>
          <w:sz w:val="28"/>
          <w:szCs w:val="28"/>
        </w:rPr>
        <w:t>цим рішенням.</w:t>
      </w:r>
      <w:r w:rsidR="000A0023" w:rsidRPr="00C43A1B">
        <w:rPr>
          <w:sz w:val="28"/>
          <w:szCs w:val="28"/>
        </w:rPr>
        <w:t xml:space="preserve"> </w:t>
      </w:r>
    </w:p>
    <w:p w14:paraId="5D4D14C0" w14:textId="1150BF3A" w:rsidR="007D7E58" w:rsidRPr="00C43A1B" w:rsidRDefault="00B477A8" w:rsidP="006E5371">
      <w:pPr>
        <w:ind w:firstLine="567"/>
        <w:jc w:val="both"/>
        <w:rPr>
          <w:sz w:val="28"/>
          <w:szCs w:val="28"/>
        </w:rPr>
      </w:pPr>
      <w:r w:rsidRPr="00C43A1B">
        <w:rPr>
          <w:sz w:val="28"/>
          <w:szCs w:val="28"/>
        </w:rPr>
        <w:t xml:space="preserve">Перелік першого типу та Перелік другого типу, </w:t>
      </w:r>
      <w:r w:rsidR="000A0023" w:rsidRPr="00C43A1B">
        <w:rPr>
          <w:sz w:val="28"/>
          <w:szCs w:val="28"/>
        </w:rPr>
        <w:t xml:space="preserve">затверджені </w:t>
      </w:r>
      <w:r w:rsidR="004B4DD2" w:rsidRPr="00C43A1B">
        <w:rPr>
          <w:sz w:val="28"/>
          <w:szCs w:val="28"/>
        </w:rPr>
        <w:t>у порядку, встановленому до</w:t>
      </w:r>
      <w:r w:rsidR="000A0023" w:rsidRPr="00C43A1B">
        <w:rPr>
          <w:sz w:val="28"/>
          <w:szCs w:val="28"/>
        </w:rPr>
        <w:t xml:space="preserve"> набрання законної сили цим рішенням, зберігають свою чинність</w:t>
      </w:r>
      <w:r w:rsidRPr="00C43A1B">
        <w:rPr>
          <w:sz w:val="28"/>
          <w:szCs w:val="28"/>
        </w:rPr>
        <w:t>.</w:t>
      </w:r>
    </w:p>
    <w:p w14:paraId="4886934F" w14:textId="7E5A1A03" w:rsidR="005F1E28" w:rsidRPr="005B76BD" w:rsidRDefault="00B7005E" w:rsidP="006E5371">
      <w:pPr>
        <w:ind w:firstLine="567"/>
        <w:jc w:val="both"/>
        <w:rPr>
          <w:sz w:val="28"/>
          <w:szCs w:val="28"/>
        </w:rPr>
      </w:pPr>
      <w:r>
        <w:rPr>
          <w:sz w:val="28"/>
          <w:szCs w:val="28"/>
        </w:rPr>
        <w:t>5</w:t>
      </w:r>
      <w:r w:rsidR="0034146F" w:rsidRPr="00C43A1B">
        <w:rPr>
          <w:sz w:val="28"/>
          <w:szCs w:val="28"/>
        </w:rPr>
        <w:t xml:space="preserve">. </w:t>
      </w:r>
      <w:r w:rsidR="005F1E28" w:rsidRPr="00533CCC">
        <w:rPr>
          <w:sz w:val="28"/>
          <w:szCs w:val="28"/>
        </w:rPr>
        <w:t>Встановити, що орендодавець майна, що належить до спільної власності територіальних громад сіл, селищ, міст Закарпатської області, може створювати колегіальні постійно діючі дорадчі органи (комісії) з питань оренди майна спільної власності територіальних громад сіл, селищ, міст Закарпатської області з метою</w:t>
      </w:r>
      <w:r w:rsidR="00533CCC">
        <w:rPr>
          <w:sz w:val="28"/>
          <w:szCs w:val="28"/>
        </w:rPr>
        <w:t xml:space="preserve"> виконання функцій орендодавця відповідно до </w:t>
      </w:r>
      <w:r w:rsidR="005B76BD">
        <w:rPr>
          <w:sz w:val="28"/>
          <w:szCs w:val="28"/>
        </w:rPr>
        <w:t xml:space="preserve">вимог </w:t>
      </w:r>
      <w:r w:rsidR="00533CCC" w:rsidRPr="00C43A1B">
        <w:rPr>
          <w:sz w:val="28"/>
          <w:szCs w:val="28"/>
        </w:rPr>
        <w:t>Закон</w:t>
      </w:r>
      <w:r w:rsidR="005B76BD">
        <w:rPr>
          <w:sz w:val="28"/>
          <w:szCs w:val="28"/>
        </w:rPr>
        <w:t>у</w:t>
      </w:r>
      <w:r w:rsidR="00533CCC" w:rsidRPr="00C43A1B">
        <w:rPr>
          <w:sz w:val="28"/>
          <w:szCs w:val="28"/>
        </w:rPr>
        <w:t xml:space="preserve"> України «Про оренду державного та комунального майна» та Порядку передачі в оренду державного та комунального майна</w:t>
      </w:r>
      <w:r w:rsidR="005F1E28" w:rsidRPr="00533CCC">
        <w:rPr>
          <w:sz w:val="28"/>
          <w:szCs w:val="28"/>
        </w:rPr>
        <w:t>, окрім тих,</w:t>
      </w:r>
      <w:r w:rsidR="005F1E28" w:rsidRPr="00ED5566">
        <w:rPr>
          <w:color w:val="FF0000"/>
          <w:sz w:val="28"/>
          <w:szCs w:val="28"/>
        </w:rPr>
        <w:t xml:space="preserve"> </w:t>
      </w:r>
      <w:r w:rsidR="005F1E28" w:rsidRPr="005B76BD">
        <w:rPr>
          <w:sz w:val="28"/>
          <w:szCs w:val="28"/>
        </w:rPr>
        <w:t>що належать до виключної компетенції Закарпатської обласної ради відповідно до цього рішення.</w:t>
      </w:r>
    </w:p>
    <w:p w14:paraId="406EF820" w14:textId="32119B0F" w:rsidR="0034146F" w:rsidRPr="00C43A1B" w:rsidRDefault="00ED5566" w:rsidP="006E5371">
      <w:pPr>
        <w:ind w:firstLine="567"/>
        <w:jc w:val="both"/>
        <w:rPr>
          <w:sz w:val="28"/>
          <w:szCs w:val="28"/>
        </w:rPr>
      </w:pPr>
      <w:r>
        <w:rPr>
          <w:sz w:val="28"/>
          <w:szCs w:val="28"/>
        </w:rPr>
        <w:t xml:space="preserve">6. </w:t>
      </w:r>
      <w:r w:rsidR="0034146F" w:rsidRPr="00C43A1B">
        <w:rPr>
          <w:sz w:val="28"/>
          <w:szCs w:val="28"/>
        </w:rPr>
        <w:t xml:space="preserve">Встановити, що заяви потенційних орендарів з питань, що стосуються виключної компетенції Закарпатської обласної ради, отримані орендодавцем, підлягають перенаправленню Закарпатській обласній раді протягом </w:t>
      </w:r>
      <w:r w:rsidR="00BA0A2D">
        <w:rPr>
          <w:sz w:val="28"/>
          <w:szCs w:val="28"/>
        </w:rPr>
        <w:t xml:space="preserve">5 </w:t>
      </w:r>
      <w:r w:rsidR="0038516C" w:rsidRPr="00C43A1B">
        <w:rPr>
          <w:sz w:val="28"/>
          <w:szCs w:val="28"/>
        </w:rPr>
        <w:t>робочих</w:t>
      </w:r>
      <w:r w:rsidR="0034146F" w:rsidRPr="00C43A1B">
        <w:rPr>
          <w:sz w:val="28"/>
          <w:szCs w:val="28"/>
        </w:rPr>
        <w:t xml:space="preserve"> днів з моменту їх отримання для розгляду у порядку, встановленому чинним законодавством.</w:t>
      </w:r>
    </w:p>
    <w:p w14:paraId="635F2E2B" w14:textId="5DE6E738" w:rsidR="00ED5566" w:rsidRDefault="00ED5566" w:rsidP="007C6838">
      <w:pPr>
        <w:ind w:firstLine="567"/>
        <w:jc w:val="both"/>
        <w:rPr>
          <w:sz w:val="28"/>
          <w:szCs w:val="28"/>
        </w:rPr>
      </w:pPr>
      <w:r>
        <w:rPr>
          <w:sz w:val="28"/>
          <w:szCs w:val="28"/>
        </w:rPr>
        <w:t>7</w:t>
      </w:r>
      <w:r w:rsidR="0034146F" w:rsidRPr="00C43A1B">
        <w:rPr>
          <w:sz w:val="28"/>
          <w:szCs w:val="28"/>
        </w:rPr>
        <w:t xml:space="preserve">. </w:t>
      </w:r>
      <w:r>
        <w:rPr>
          <w:sz w:val="28"/>
          <w:szCs w:val="28"/>
        </w:rPr>
        <w:t>Надати право голові Закарпатської обласної ради – у міжсесійний  період своїми розпорядженнями з подальшим їх внесенням у порядок денний чергової сесії обласної ради для затвердження – здійснювати повноваження щодо включення або виключення об’єктів, які належать до спільної власності територіальних громад сіл, селищ, міст Закарпатської області, до Переліку першого типу (Переліку об’єктів, щодо яких прийнято рішення про передачу в оренду на аукціоні) та Переліку другого типу (Переліку об’єктів, щодо яких прийнято рішення про передачу в оренду без проведення аукціону).</w:t>
      </w:r>
    </w:p>
    <w:p w14:paraId="69F23D14" w14:textId="583C97F0" w:rsidR="0034146F" w:rsidRPr="00C43A1B" w:rsidRDefault="00ED5566" w:rsidP="007C6838">
      <w:pPr>
        <w:ind w:firstLine="567"/>
        <w:jc w:val="both"/>
        <w:rPr>
          <w:sz w:val="28"/>
          <w:szCs w:val="28"/>
        </w:rPr>
      </w:pPr>
      <w:r>
        <w:rPr>
          <w:sz w:val="28"/>
          <w:szCs w:val="28"/>
        </w:rPr>
        <w:t xml:space="preserve">8. </w:t>
      </w:r>
      <w:r w:rsidR="0034146F" w:rsidRPr="00C43A1B">
        <w:rPr>
          <w:sz w:val="28"/>
          <w:szCs w:val="28"/>
        </w:rPr>
        <w:t>Визнати таким, що втратил</w:t>
      </w:r>
      <w:r w:rsidR="007C6838">
        <w:rPr>
          <w:sz w:val="28"/>
          <w:szCs w:val="28"/>
        </w:rPr>
        <w:t>о</w:t>
      </w:r>
      <w:r w:rsidR="0034146F" w:rsidRPr="00C43A1B">
        <w:rPr>
          <w:sz w:val="28"/>
          <w:szCs w:val="28"/>
        </w:rPr>
        <w:t xml:space="preserve"> чинність</w:t>
      </w:r>
      <w:r w:rsidR="007C6838">
        <w:rPr>
          <w:sz w:val="28"/>
          <w:szCs w:val="28"/>
        </w:rPr>
        <w:t xml:space="preserve">, </w:t>
      </w:r>
      <w:r w:rsidR="0034146F" w:rsidRPr="00C43A1B">
        <w:rPr>
          <w:sz w:val="28"/>
          <w:szCs w:val="28"/>
        </w:rPr>
        <w:t>рішення Закарпатської обласної ради від 26.09.2019 №</w:t>
      </w:r>
      <w:r w:rsidR="006E5371">
        <w:rPr>
          <w:sz w:val="28"/>
          <w:szCs w:val="28"/>
        </w:rPr>
        <w:t xml:space="preserve"> </w:t>
      </w:r>
      <w:r w:rsidR="0034146F" w:rsidRPr="00C43A1B">
        <w:rPr>
          <w:sz w:val="28"/>
          <w:szCs w:val="28"/>
        </w:rPr>
        <w:t>1559 «Про окремі питання щодо забезпечення виконання вимог Закону України «Про приватизацію державного і комунального майна»</w:t>
      </w:r>
      <w:r w:rsidR="007C6838">
        <w:rPr>
          <w:sz w:val="28"/>
          <w:szCs w:val="28"/>
        </w:rPr>
        <w:t>.</w:t>
      </w:r>
    </w:p>
    <w:p w14:paraId="0D1E21CE" w14:textId="66649FA5" w:rsidR="00826696" w:rsidRPr="00C43A1B" w:rsidRDefault="00ED5566" w:rsidP="006E5371">
      <w:pPr>
        <w:pStyle w:val="a6"/>
        <w:shd w:val="clear" w:color="auto" w:fill="FFFFFF"/>
        <w:ind w:left="0" w:firstLine="567"/>
        <w:jc w:val="both"/>
        <w:rPr>
          <w:sz w:val="28"/>
          <w:szCs w:val="28"/>
        </w:rPr>
      </w:pPr>
      <w:r>
        <w:rPr>
          <w:sz w:val="28"/>
          <w:szCs w:val="28"/>
        </w:rPr>
        <w:lastRenderedPageBreak/>
        <w:t>9</w:t>
      </w:r>
      <w:r w:rsidR="00826696" w:rsidRPr="00C43A1B">
        <w:rPr>
          <w:sz w:val="28"/>
          <w:szCs w:val="28"/>
        </w:rPr>
        <w:t>. Контроль за виконанням цього рішення покласти на першого заступника голови обласної ради та постійну комісію обласної ради з питань регіонального розвитку, адміністративно-територіального устрою, комунального майна та приватизації</w:t>
      </w:r>
      <w:r w:rsidR="00826696" w:rsidRPr="00C43A1B">
        <w:rPr>
          <w:color w:val="000000"/>
          <w:sz w:val="28"/>
          <w:szCs w:val="28"/>
          <w:lang w:eastAsia="uk-UA"/>
        </w:rPr>
        <w:t>.</w:t>
      </w:r>
    </w:p>
    <w:p w14:paraId="580380C6" w14:textId="77777777" w:rsidR="00826696" w:rsidRPr="00C43A1B" w:rsidRDefault="00826696" w:rsidP="00826696">
      <w:pPr>
        <w:ind w:firstLine="709"/>
        <w:jc w:val="both"/>
        <w:rPr>
          <w:b/>
          <w:sz w:val="28"/>
          <w:szCs w:val="28"/>
        </w:rPr>
      </w:pPr>
    </w:p>
    <w:p w14:paraId="19701AD4" w14:textId="77777777" w:rsidR="00826696" w:rsidRPr="00C43A1B" w:rsidRDefault="00826696" w:rsidP="00826696">
      <w:pPr>
        <w:ind w:firstLine="709"/>
        <w:jc w:val="both"/>
        <w:rPr>
          <w:b/>
          <w:sz w:val="28"/>
          <w:szCs w:val="28"/>
        </w:rPr>
      </w:pPr>
    </w:p>
    <w:p w14:paraId="7CC1E3E5" w14:textId="77777777" w:rsidR="00D06BFD" w:rsidRPr="00C43A1B" w:rsidRDefault="00826696" w:rsidP="00252D82">
      <w:pPr>
        <w:jc w:val="both"/>
        <w:rPr>
          <w:b/>
          <w:sz w:val="28"/>
          <w:szCs w:val="28"/>
        </w:rPr>
      </w:pPr>
      <w:r w:rsidRPr="00C43A1B">
        <w:rPr>
          <w:b/>
          <w:sz w:val="28"/>
          <w:szCs w:val="28"/>
        </w:rPr>
        <w:t xml:space="preserve">Голова ради                                                                       Роман </w:t>
      </w:r>
      <w:r w:rsidR="00BB0D34" w:rsidRPr="00C43A1B">
        <w:rPr>
          <w:b/>
          <w:sz w:val="28"/>
          <w:szCs w:val="28"/>
        </w:rPr>
        <w:t>САРАЙ</w:t>
      </w:r>
    </w:p>
    <w:sectPr w:rsidR="00D06BFD" w:rsidRPr="00C43A1B" w:rsidSect="00981585">
      <w:pgSz w:w="11906" w:h="16838" w:code="9"/>
      <w:pgMar w:top="567"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ntiqua">
    <w:altName w:val="Segoe UI"/>
    <w:charset w:val="00"/>
    <w:family w:val="swiss"/>
    <w:pitch w:val="variable"/>
    <w:sig w:usb0="00000001"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AB7E3E"/>
    <w:multiLevelType w:val="hybridMultilevel"/>
    <w:tmpl w:val="E20CA87E"/>
    <w:lvl w:ilvl="0" w:tplc="690A1ACE">
      <w:start w:val="1"/>
      <w:numFmt w:val="decimal"/>
      <w:lvlText w:val="%1."/>
      <w:lvlJc w:val="left"/>
      <w:pPr>
        <w:ind w:left="1080" w:hanging="360"/>
      </w:pPr>
      <w:rPr>
        <w:rFonts w:hint="default"/>
        <w:b w:val="0"/>
        <w:i w:val="0"/>
        <w:color w:val="auto"/>
        <w:sz w:val="28"/>
        <w:szCs w:val="28"/>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num w:numId="1" w16cid:durableId="2759120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122F8"/>
    <w:rsid w:val="00001066"/>
    <w:rsid w:val="00005486"/>
    <w:rsid w:val="000122F8"/>
    <w:rsid w:val="000326C5"/>
    <w:rsid w:val="000508B7"/>
    <w:rsid w:val="000A0023"/>
    <w:rsid w:val="00112164"/>
    <w:rsid w:val="00163C48"/>
    <w:rsid w:val="001766AA"/>
    <w:rsid w:val="001A287D"/>
    <w:rsid w:val="001A642F"/>
    <w:rsid w:val="001D11BA"/>
    <w:rsid w:val="00202E13"/>
    <w:rsid w:val="00235E30"/>
    <w:rsid w:val="00252D82"/>
    <w:rsid w:val="002746B4"/>
    <w:rsid w:val="00286A99"/>
    <w:rsid w:val="002A5FE4"/>
    <w:rsid w:val="002B0DB3"/>
    <w:rsid w:val="002C16DE"/>
    <w:rsid w:val="002E0188"/>
    <w:rsid w:val="002E2810"/>
    <w:rsid w:val="00332B13"/>
    <w:rsid w:val="0033373A"/>
    <w:rsid w:val="00334B1A"/>
    <w:rsid w:val="0034146F"/>
    <w:rsid w:val="00362E3F"/>
    <w:rsid w:val="0038516C"/>
    <w:rsid w:val="00390582"/>
    <w:rsid w:val="003D0D80"/>
    <w:rsid w:val="003D75A1"/>
    <w:rsid w:val="004259FB"/>
    <w:rsid w:val="004377D2"/>
    <w:rsid w:val="00443E35"/>
    <w:rsid w:val="00466A81"/>
    <w:rsid w:val="004A02CD"/>
    <w:rsid w:val="004B4DD2"/>
    <w:rsid w:val="004B6D51"/>
    <w:rsid w:val="004E562A"/>
    <w:rsid w:val="00505FC4"/>
    <w:rsid w:val="005108DE"/>
    <w:rsid w:val="00522CDD"/>
    <w:rsid w:val="0052577E"/>
    <w:rsid w:val="0053192A"/>
    <w:rsid w:val="00533CCC"/>
    <w:rsid w:val="00557634"/>
    <w:rsid w:val="00557D55"/>
    <w:rsid w:val="00564F01"/>
    <w:rsid w:val="00565FF3"/>
    <w:rsid w:val="005769D9"/>
    <w:rsid w:val="005B76BD"/>
    <w:rsid w:val="005E0C9F"/>
    <w:rsid w:val="005E3924"/>
    <w:rsid w:val="005E4C00"/>
    <w:rsid w:val="005F1E28"/>
    <w:rsid w:val="005F65FE"/>
    <w:rsid w:val="00605C1B"/>
    <w:rsid w:val="00634568"/>
    <w:rsid w:val="00642CF1"/>
    <w:rsid w:val="006511BA"/>
    <w:rsid w:val="00661247"/>
    <w:rsid w:val="006618EA"/>
    <w:rsid w:val="006651B3"/>
    <w:rsid w:val="00665EB9"/>
    <w:rsid w:val="0069272E"/>
    <w:rsid w:val="006A25EC"/>
    <w:rsid w:val="006E5371"/>
    <w:rsid w:val="0074539F"/>
    <w:rsid w:val="007B4D07"/>
    <w:rsid w:val="007C42A9"/>
    <w:rsid w:val="007C6838"/>
    <w:rsid w:val="007D7E58"/>
    <w:rsid w:val="00826696"/>
    <w:rsid w:val="008B2142"/>
    <w:rsid w:val="008C13D6"/>
    <w:rsid w:val="008E5000"/>
    <w:rsid w:val="0094647D"/>
    <w:rsid w:val="00981585"/>
    <w:rsid w:val="009A0132"/>
    <w:rsid w:val="009F7444"/>
    <w:rsid w:val="00A057BD"/>
    <w:rsid w:val="00A1550C"/>
    <w:rsid w:val="00A23DF8"/>
    <w:rsid w:val="00A23FF5"/>
    <w:rsid w:val="00A858BB"/>
    <w:rsid w:val="00AB46CE"/>
    <w:rsid w:val="00AC28FB"/>
    <w:rsid w:val="00AF0F74"/>
    <w:rsid w:val="00AF23F6"/>
    <w:rsid w:val="00AF5385"/>
    <w:rsid w:val="00B07016"/>
    <w:rsid w:val="00B477A8"/>
    <w:rsid w:val="00B7005E"/>
    <w:rsid w:val="00BA0A2D"/>
    <w:rsid w:val="00BA57D5"/>
    <w:rsid w:val="00BB0D34"/>
    <w:rsid w:val="00BE7930"/>
    <w:rsid w:val="00C160BB"/>
    <w:rsid w:val="00C26981"/>
    <w:rsid w:val="00C31B88"/>
    <w:rsid w:val="00C34C0C"/>
    <w:rsid w:val="00C37DB6"/>
    <w:rsid w:val="00C43A1B"/>
    <w:rsid w:val="00C55323"/>
    <w:rsid w:val="00C57F0D"/>
    <w:rsid w:val="00CD1DAF"/>
    <w:rsid w:val="00CD23D5"/>
    <w:rsid w:val="00CD4AC5"/>
    <w:rsid w:val="00D06BFD"/>
    <w:rsid w:val="00D81800"/>
    <w:rsid w:val="00DA1DAF"/>
    <w:rsid w:val="00DC487B"/>
    <w:rsid w:val="00DF5451"/>
    <w:rsid w:val="00E12819"/>
    <w:rsid w:val="00E432F3"/>
    <w:rsid w:val="00E44458"/>
    <w:rsid w:val="00E51DCA"/>
    <w:rsid w:val="00E551EA"/>
    <w:rsid w:val="00E91C95"/>
    <w:rsid w:val="00EA75F5"/>
    <w:rsid w:val="00EB4038"/>
    <w:rsid w:val="00EC3BAB"/>
    <w:rsid w:val="00EC47C7"/>
    <w:rsid w:val="00ED5566"/>
    <w:rsid w:val="00ED5681"/>
    <w:rsid w:val="00EE1288"/>
    <w:rsid w:val="00EF6D2C"/>
    <w:rsid w:val="00F44F63"/>
    <w:rsid w:val="00F506C5"/>
    <w:rsid w:val="00F76EB3"/>
    <w:rsid w:val="00FC4E5D"/>
    <w:rsid w:val="00FD0EE9"/>
    <w:rsid w:val="00FF1C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4003D06"/>
  <w15:docId w15:val="{886A459E-1E0D-4904-B111-64F9E3AD0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6BFD"/>
    <w:pPr>
      <w:spacing w:after="0" w:line="240" w:lineRule="auto"/>
    </w:pPr>
    <w:rPr>
      <w:rFonts w:ascii="Times New Roman" w:eastAsia="Times New Roman" w:hAnsi="Times New Roman" w:cs="Times New Roman"/>
      <w:sz w:val="20"/>
      <w:szCs w:val="20"/>
      <w:lang w:val="uk-UA" w:eastAsia="ru-RU"/>
    </w:rPr>
  </w:style>
  <w:style w:type="paragraph" w:styleId="1">
    <w:name w:val="heading 1"/>
    <w:basedOn w:val="a"/>
    <w:next w:val="a"/>
    <w:link w:val="10"/>
    <w:qFormat/>
    <w:rsid w:val="00D06BFD"/>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06BFD"/>
    <w:rPr>
      <w:rFonts w:ascii="Cambria" w:eastAsia="Times New Roman" w:hAnsi="Cambria" w:cs="Times New Roman"/>
      <w:b/>
      <w:bCs/>
      <w:kern w:val="32"/>
      <w:sz w:val="32"/>
      <w:szCs w:val="32"/>
      <w:lang w:eastAsia="ru-RU"/>
    </w:rPr>
  </w:style>
  <w:style w:type="paragraph" w:customStyle="1" w:styleId="rtecenter">
    <w:name w:val="rtecenter"/>
    <w:basedOn w:val="a"/>
    <w:rsid w:val="00D06BFD"/>
    <w:pPr>
      <w:spacing w:before="100" w:beforeAutospacing="1" w:after="100" w:afterAutospacing="1"/>
    </w:pPr>
    <w:rPr>
      <w:sz w:val="24"/>
      <w:szCs w:val="24"/>
      <w:lang w:val="en-US" w:eastAsia="en-US"/>
    </w:rPr>
  </w:style>
  <w:style w:type="character" w:styleId="a3">
    <w:name w:val="Strong"/>
    <w:basedOn w:val="a0"/>
    <w:uiPriority w:val="22"/>
    <w:qFormat/>
    <w:rsid w:val="00D06BFD"/>
    <w:rPr>
      <w:b/>
      <w:bCs/>
    </w:rPr>
  </w:style>
  <w:style w:type="paragraph" w:styleId="a4">
    <w:name w:val="Normal (Web)"/>
    <w:basedOn w:val="a"/>
    <w:uiPriority w:val="99"/>
    <w:semiHidden/>
    <w:unhideWhenUsed/>
    <w:rsid w:val="00D06BFD"/>
    <w:pPr>
      <w:spacing w:before="100" w:beforeAutospacing="1" w:after="100" w:afterAutospacing="1"/>
    </w:pPr>
    <w:rPr>
      <w:sz w:val="24"/>
      <w:szCs w:val="24"/>
      <w:lang w:val="en-US" w:eastAsia="en-US"/>
    </w:rPr>
  </w:style>
  <w:style w:type="paragraph" w:customStyle="1" w:styleId="rtejustify">
    <w:name w:val="rtejustify"/>
    <w:basedOn w:val="a"/>
    <w:rsid w:val="00D06BFD"/>
    <w:pPr>
      <w:spacing w:before="100" w:beforeAutospacing="1" w:after="100" w:afterAutospacing="1"/>
    </w:pPr>
    <w:rPr>
      <w:sz w:val="24"/>
      <w:szCs w:val="24"/>
      <w:lang w:val="en-US" w:eastAsia="en-US"/>
    </w:rPr>
  </w:style>
  <w:style w:type="paragraph" w:customStyle="1" w:styleId="rvps2">
    <w:name w:val="rvps2"/>
    <w:basedOn w:val="a"/>
    <w:rsid w:val="00D06BFD"/>
    <w:pPr>
      <w:spacing w:before="100" w:beforeAutospacing="1" w:after="100" w:afterAutospacing="1"/>
    </w:pPr>
    <w:rPr>
      <w:sz w:val="24"/>
      <w:szCs w:val="24"/>
      <w:lang w:val="en-US" w:eastAsia="en-US"/>
    </w:rPr>
  </w:style>
  <w:style w:type="character" w:styleId="a5">
    <w:name w:val="Hyperlink"/>
    <w:basedOn w:val="a0"/>
    <w:uiPriority w:val="99"/>
    <w:semiHidden/>
    <w:unhideWhenUsed/>
    <w:rsid w:val="00D06BFD"/>
    <w:rPr>
      <w:color w:val="0000FF"/>
      <w:u w:val="single"/>
    </w:rPr>
  </w:style>
  <w:style w:type="paragraph" w:styleId="a6">
    <w:name w:val="List Paragraph"/>
    <w:basedOn w:val="a"/>
    <w:uiPriority w:val="34"/>
    <w:qFormat/>
    <w:rsid w:val="00D06BFD"/>
    <w:pPr>
      <w:ind w:left="720"/>
      <w:contextualSpacing/>
    </w:pPr>
  </w:style>
  <w:style w:type="paragraph" w:customStyle="1" w:styleId="a7">
    <w:name w:val="Нормальний текст"/>
    <w:basedOn w:val="a"/>
    <w:rsid w:val="004E562A"/>
    <w:pPr>
      <w:spacing w:before="120"/>
      <w:ind w:firstLine="567"/>
    </w:pPr>
    <w:rPr>
      <w:rFonts w:ascii="Antiqua" w:hAnsi="Antiqua"/>
      <w:sz w:val="26"/>
    </w:rPr>
  </w:style>
  <w:style w:type="character" w:customStyle="1" w:styleId="rvts9">
    <w:name w:val="rvts9"/>
    <w:basedOn w:val="a0"/>
    <w:rsid w:val="00FD0EE9"/>
  </w:style>
  <w:style w:type="paragraph" w:styleId="a8">
    <w:name w:val="No Spacing"/>
    <w:uiPriority w:val="1"/>
    <w:qFormat/>
    <w:rsid w:val="00FD0EE9"/>
    <w:pPr>
      <w:spacing w:after="0" w:line="240" w:lineRule="auto"/>
    </w:pPr>
    <w:rPr>
      <w:lang w:val="ru-RU"/>
    </w:rPr>
  </w:style>
  <w:style w:type="paragraph" w:styleId="a9">
    <w:name w:val="Balloon Text"/>
    <w:basedOn w:val="a"/>
    <w:link w:val="aa"/>
    <w:uiPriority w:val="99"/>
    <w:semiHidden/>
    <w:unhideWhenUsed/>
    <w:rsid w:val="00981585"/>
    <w:rPr>
      <w:rFonts w:ascii="Segoe UI" w:hAnsi="Segoe UI" w:cs="Segoe UI"/>
      <w:sz w:val="18"/>
      <w:szCs w:val="18"/>
    </w:rPr>
  </w:style>
  <w:style w:type="character" w:customStyle="1" w:styleId="aa">
    <w:name w:val="Текст у виносці Знак"/>
    <w:basedOn w:val="a0"/>
    <w:link w:val="a9"/>
    <w:uiPriority w:val="99"/>
    <w:semiHidden/>
    <w:rsid w:val="00981585"/>
    <w:rPr>
      <w:rFonts w:ascii="Segoe UI" w:eastAsia="Times New Roman" w:hAnsi="Segoe UI" w:cs="Segoe UI"/>
      <w:sz w:val="18"/>
      <w:szCs w:val="18"/>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537003">
      <w:bodyDiv w:val="1"/>
      <w:marLeft w:val="0"/>
      <w:marRight w:val="0"/>
      <w:marTop w:val="0"/>
      <w:marBottom w:val="0"/>
      <w:divBdr>
        <w:top w:val="none" w:sz="0" w:space="0" w:color="auto"/>
        <w:left w:val="none" w:sz="0" w:space="0" w:color="auto"/>
        <w:bottom w:val="none" w:sz="0" w:space="0" w:color="auto"/>
        <w:right w:val="none" w:sz="0" w:space="0" w:color="auto"/>
      </w:divBdr>
    </w:div>
    <w:div w:id="306204367">
      <w:bodyDiv w:val="1"/>
      <w:marLeft w:val="0"/>
      <w:marRight w:val="0"/>
      <w:marTop w:val="0"/>
      <w:marBottom w:val="0"/>
      <w:divBdr>
        <w:top w:val="none" w:sz="0" w:space="0" w:color="auto"/>
        <w:left w:val="none" w:sz="0" w:space="0" w:color="auto"/>
        <w:bottom w:val="none" w:sz="0" w:space="0" w:color="auto"/>
        <w:right w:val="none" w:sz="0" w:space="0" w:color="auto"/>
      </w:divBdr>
    </w:div>
    <w:div w:id="1011444448">
      <w:bodyDiv w:val="1"/>
      <w:marLeft w:val="0"/>
      <w:marRight w:val="0"/>
      <w:marTop w:val="0"/>
      <w:marBottom w:val="0"/>
      <w:divBdr>
        <w:top w:val="none" w:sz="0" w:space="0" w:color="auto"/>
        <w:left w:val="none" w:sz="0" w:space="0" w:color="auto"/>
        <w:bottom w:val="none" w:sz="0" w:space="0" w:color="auto"/>
        <w:right w:val="none" w:sz="0" w:space="0" w:color="auto"/>
      </w:divBdr>
    </w:div>
    <w:div w:id="1048987871">
      <w:bodyDiv w:val="1"/>
      <w:marLeft w:val="0"/>
      <w:marRight w:val="0"/>
      <w:marTop w:val="0"/>
      <w:marBottom w:val="0"/>
      <w:divBdr>
        <w:top w:val="none" w:sz="0" w:space="0" w:color="auto"/>
        <w:left w:val="none" w:sz="0" w:space="0" w:color="auto"/>
        <w:bottom w:val="none" w:sz="0" w:space="0" w:color="auto"/>
        <w:right w:val="none" w:sz="0" w:space="0" w:color="auto"/>
      </w:divBdr>
    </w:div>
    <w:div w:id="1229879969">
      <w:bodyDiv w:val="1"/>
      <w:marLeft w:val="0"/>
      <w:marRight w:val="0"/>
      <w:marTop w:val="0"/>
      <w:marBottom w:val="0"/>
      <w:divBdr>
        <w:top w:val="none" w:sz="0" w:space="0" w:color="auto"/>
        <w:left w:val="none" w:sz="0" w:space="0" w:color="auto"/>
        <w:bottom w:val="none" w:sz="0" w:space="0" w:color="auto"/>
        <w:right w:val="none" w:sz="0" w:space="0" w:color="auto"/>
      </w:divBdr>
    </w:div>
    <w:div w:id="1304770244">
      <w:bodyDiv w:val="1"/>
      <w:marLeft w:val="0"/>
      <w:marRight w:val="0"/>
      <w:marTop w:val="0"/>
      <w:marBottom w:val="0"/>
      <w:divBdr>
        <w:top w:val="none" w:sz="0" w:space="0" w:color="auto"/>
        <w:left w:val="none" w:sz="0" w:space="0" w:color="auto"/>
        <w:bottom w:val="none" w:sz="0" w:space="0" w:color="auto"/>
        <w:right w:val="none" w:sz="0" w:space="0" w:color="auto"/>
      </w:divBdr>
    </w:div>
    <w:div w:id="1591886524">
      <w:bodyDiv w:val="1"/>
      <w:marLeft w:val="0"/>
      <w:marRight w:val="0"/>
      <w:marTop w:val="0"/>
      <w:marBottom w:val="0"/>
      <w:divBdr>
        <w:top w:val="none" w:sz="0" w:space="0" w:color="auto"/>
        <w:left w:val="none" w:sz="0" w:space="0" w:color="auto"/>
        <w:bottom w:val="none" w:sz="0" w:space="0" w:color="auto"/>
        <w:right w:val="none" w:sz="0" w:space="0" w:color="auto"/>
      </w:divBdr>
    </w:div>
    <w:div w:id="2005401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D0D4F-A2C1-4C05-B4F6-780E7A8B6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3</Pages>
  <Words>3486</Words>
  <Characters>1988</Characters>
  <Application>Microsoft Office Word</Application>
  <DocSecurity>0</DocSecurity>
  <Lines>16</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Закарпатська обласна рада</cp:lastModifiedBy>
  <cp:revision>21</cp:revision>
  <cp:lastPrinted>2024-12-13T15:01:00Z</cp:lastPrinted>
  <dcterms:created xsi:type="dcterms:W3CDTF">2024-12-04T10:02:00Z</dcterms:created>
  <dcterms:modified xsi:type="dcterms:W3CDTF">2024-12-13T15:11:00Z</dcterms:modified>
</cp:coreProperties>
</file>